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C" w:rsidRDefault="000C460C" w:rsidP="0074626F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74626F">
        <w:rPr>
          <w:rFonts w:asciiTheme="majorHAnsi" w:hAnsiTheme="majorHAnsi"/>
          <w:sz w:val="44"/>
          <w:szCs w:val="44"/>
          <w:u w:val="single"/>
        </w:rPr>
        <w:t xml:space="preserve">Online Articles </w:t>
      </w:r>
      <w:r w:rsidR="0074626F">
        <w:rPr>
          <w:rFonts w:asciiTheme="majorHAnsi" w:hAnsiTheme="majorHAnsi"/>
          <w:sz w:val="44"/>
          <w:szCs w:val="44"/>
          <w:u w:val="single"/>
        </w:rPr>
        <w:t xml:space="preserve">for educators </w:t>
      </w:r>
      <w:r w:rsidRPr="0074626F">
        <w:rPr>
          <w:rFonts w:asciiTheme="majorHAnsi" w:hAnsiTheme="majorHAnsi"/>
          <w:sz w:val="44"/>
          <w:szCs w:val="44"/>
          <w:u w:val="single"/>
        </w:rPr>
        <w:t>that promote strong literacy learning across the curriculum</w:t>
      </w:r>
    </w:p>
    <w:p w:rsidR="0074626F" w:rsidRPr="0074626F" w:rsidRDefault="0074626F" w:rsidP="0074626F">
      <w:pPr>
        <w:jc w:val="center"/>
        <w:rPr>
          <w:rFonts w:asciiTheme="majorHAnsi" w:hAnsiTheme="majorHAnsi"/>
          <w:sz w:val="44"/>
          <w:szCs w:val="44"/>
          <w:u w:val="single"/>
        </w:rPr>
      </w:pPr>
    </w:p>
    <w:p w:rsidR="000C460C" w:rsidRPr="0074626F" w:rsidRDefault="000C460C" w:rsidP="000C46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lliard-Roman"/>
          <w:sz w:val="44"/>
          <w:szCs w:val="44"/>
        </w:rPr>
      </w:pPr>
      <w:hyperlink r:id="rId5" w:history="1">
        <w:r w:rsidRPr="0074626F">
          <w:rPr>
            <w:rStyle w:val="Hyperlink"/>
            <w:rFonts w:asciiTheme="majorHAnsi" w:hAnsiTheme="majorHAnsi" w:cs="Galliard-Roman"/>
            <w:sz w:val="44"/>
            <w:szCs w:val="44"/>
          </w:rPr>
          <w:t>The Middle School High Five Strategies Can Triumph</w:t>
        </w:r>
      </w:hyperlink>
    </w:p>
    <w:p w:rsidR="000C460C" w:rsidRPr="0074626F" w:rsidRDefault="000C460C" w:rsidP="000C46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lliard-Roman"/>
          <w:sz w:val="44"/>
          <w:szCs w:val="44"/>
        </w:rPr>
      </w:pPr>
    </w:p>
    <w:p w:rsidR="000C460C" w:rsidRPr="0074626F" w:rsidRDefault="000C460C" w:rsidP="000C46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44"/>
          <w:szCs w:val="44"/>
        </w:rPr>
      </w:pPr>
      <w:hyperlink r:id="rId6" w:history="1">
        <w:r w:rsidRPr="0074626F">
          <w:rPr>
            <w:rStyle w:val="Hyperlink"/>
            <w:rFonts w:asciiTheme="majorHAnsi" w:hAnsiTheme="majorHAnsi" w:cs="Arial"/>
            <w:sz w:val="44"/>
            <w:szCs w:val="44"/>
          </w:rPr>
          <w:t>Classroom Reading Instruction That Supports Struggling Readers: Key Components for Effective Teaching</w:t>
        </w:r>
      </w:hyperlink>
    </w:p>
    <w:p w:rsidR="000C460C" w:rsidRDefault="000C460C" w:rsidP="000C460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44"/>
          <w:szCs w:val="44"/>
        </w:rPr>
      </w:pPr>
      <w:hyperlink r:id="rId7" w:history="1"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>20 Literacy Strategies for Engaging the Middle Level Brain</w:t>
        </w:r>
      </w:hyperlink>
    </w:p>
    <w:p w:rsidR="0074626F" w:rsidRDefault="0074626F" w:rsidP="000C460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44"/>
          <w:szCs w:val="44"/>
        </w:rPr>
      </w:pPr>
      <w:hyperlink r:id="rId8" w:history="1"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 xml:space="preserve">Teaching Literacy </w:t>
        </w:r>
        <w:proofErr w:type="gramStart"/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>Across</w:t>
        </w:r>
        <w:proofErr w:type="gramEnd"/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 xml:space="preserve"> the Curriculum</w:t>
        </w:r>
      </w:hyperlink>
    </w:p>
    <w:p w:rsidR="0074626F" w:rsidRPr="000C460C" w:rsidRDefault="0074626F" w:rsidP="000C460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44"/>
          <w:szCs w:val="44"/>
        </w:rPr>
      </w:pPr>
      <w:hyperlink r:id="rId9" w:history="1"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 xml:space="preserve">Supporting Adolescent Literacy </w:t>
        </w:r>
        <w:proofErr w:type="gramStart"/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>Across</w:t>
        </w:r>
        <w:proofErr w:type="gramEnd"/>
        <w:r w:rsidRPr="0074626F">
          <w:rPr>
            <w:rStyle w:val="Hyperlink"/>
            <w:rFonts w:asciiTheme="majorHAnsi" w:eastAsia="Times New Roman" w:hAnsiTheme="majorHAnsi" w:cs="Times New Roman"/>
            <w:bCs/>
            <w:kern w:val="36"/>
            <w:sz w:val="44"/>
            <w:szCs w:val="44"/>
          </w:rPr>
          <w:t xml:space="preserve"> the Curriculum</w:t>
        </w:r>
      </w:hyperlink>
      <w:bookmarkStart w:id="0" w:name="_GoBack"/>
      <w:bookmarkEnd w:id="0"/>
    </w:p>
    <w:p w:rsidR="000C460C" w:rsidRPr="000C460C" w:rsidRDefault="000C460C" w:rsidP="000C460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56"/>
          <w:szCs w:val="56"/>
        </w:rPr>
      </w:pPr>
    </w:p>
    <w:sectPr w:rsidR="000C460C" w:rsidRPr="000C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C"/>
    <w:rsid w:val="000C460C"/>
    <w:rsid w:val="0074626F"/>
    <w:rsid w:val="00903035"/>
    <w:rsid w:val="00D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6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46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6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46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ric.ed.gov/fulltext/ED4971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le.org/BrowsebyTopic/WhatsNew/WNDet/TabId/270/ArtMID/888/ArticleID/744/20-Literacy-Strategies-for-Engaging-the-Middle-Level-Bra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inetwork.org/essential/tieredinstruction/tier1/effectiveteach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te.org/library/NCTEFiles/Resources/Journals/VM/0132-dec05/VM0132Middl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academics/education-alliance/sites/brown.edu.academics.education-alliance/files/publications/adlitcont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Spada</dc:creator>
  <cp:lastModifiedBy>Margaret Spada</cp:lastModifiedBy>
  <cp:revision>1</cp:revision>
  <dcterms:created xsi:type="dcterms:W3CDTF">2017-03-28T13:16:00Z</dcterms:created>
  <dcterms:modified xsi:type="dcterms:W3CDTF">2017-03-28T13:38:00Z</dcterms:modified>
</cp:coreProperties>
</file>